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95B82" w14:textId="77777777" w:rsidR="00C1159F" w:rsidRDefault="00C1159F" w:rsidP="00C1159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color w:val="365F91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color w:val="365F91"/>
          <w:sz w:val="28"/>
          <w:szCs w:val="28"/>
        </w:rPr>
        <w:t>Three Simple Ways to Cultivate Gratitude</w:t>
      </w:r>
      <w:r>
        <w:rPr>
          <w:rStyle w:val="eop"/>
          <w:rFonts w:ascii="Calibri" w:hAnsi="Calibri" w:cs="Calibri"/>
          <w:b/>
          <w:bCs/>
          <w:color w:val="365F91"/>
          <w:sz w:val="28"/>
          <w:szCs w:val="28"/>
        </w:rPr>
        <w:t> </w:t>
      </w:r>
    </w:p>
    <w:p w14:paraId="4B84B1F8" w14:textId="77777777" w:rsidR="00C1159F" w:rsidRDefault="00C1159F" w:rsidP="00C1159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color w:val="365F91"/>
          <w:sz w:val="18"/>
          <w:szCs w:val="18"/>
        </w:rPr>
      </w:pPr>
    </w:p>
    <w:p w14:paraId="06185A2E" w14:textId="77777777" w:rsidR="00C1159F" w:rsidRDefault="00C1159F" w:rsidP="00C115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14:paraId="6F4842EB" w14:textId="4972C33D" w:rsidR="00C1159F" w:rsidRDefault="00C1159F" w:rsidP="00C1159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C1159F">
        <w:rPr>
          <w:rStyle w:val="normaltextrun"/>
          <w:rFonts w:asciiTheme="minorHAnsi" w:hAnsiTheme="minorHAnsi" w:cstheme="minorHAnsi"/>
        </w:rPr>
        <w:t>Taking time to appreciate what</w:t>
      </w:r>
      <w:r w:rsidR="005250AF">
        <w:rPr>
          <w:rStyle w:val="normaltextrun"/>
          <w:rFonts w:asciiTheme="minorHAnsi" w:hAnsiTheme="minorHAnsi" w:cstheme="minorHAnsi"/>
        </w:rPr>
        <w:t xml:space="preserve"> </w:t>
      </w:r>
      <w:r w:rsidRPr="00C1159F">
        <w:rPr>
          <w:rStyle w:val="normaltextrun"/>
          <w:rFonts w:asciiTheme="minorHAnsi" w:hAnsiTheme="minorHAnsi" w:cstheme="minorHAnsi"/>
        </w:rPr>
        <w:t>—</w:t>
      </w:r>
      <w:r w:rsidR="005250AF">
        <w:rPr>
          <w:rStyle w:val="normaltextrun"/>
          <w:rFonts w:asciiTheme="minorHAnsi" w:hAnsiTheme="minorHAnsi" w:cstheme="minorHAnsi"/>
        </w:rPr>
        <w:t xml:space="preserve"> </w:t>
      </w:r>
      <w:r w:rsidRPr="00C1159F">
        <w:rPr>
          <w:rStyle w:val="normaltextrun"/>
          <w:rFonts w:asciiTheme="minorHAnsi" w:hAnsiTheme="minorHAnsi" w:cstheme="minorHAnsi"/>
        </w:rPr>
        <w:t>and who</w:t>
      </w:r>
      <w:r w:rsidR="005250AF">
        <w:rPr>
          <w:rStyle w:val="normaltextrun"/>
          <w:rFonts w:asciiTheme="minorHAnsi" w:hAnsiTheme="minorHAnsi" w:cstheme="minorHAnsi"/>
        </w:rPr>
        <w:t xml:space="preserve"> </w:t>
      </w:r>
      <w:r w:rsidRPr="00C1159F">
        <w:rPr>
          <w:rStyle w:val="normaltextrun"/>
          <w:rFonts w:asciiTheme="minorHAnsi" w:hAnsiTheme="minorHAnsi" w:cstheme="minorHAnsi"/>
        </w:rPr>
        <w:t>—</w:t>
      </w:r>
      <w:r w:rsidR="005250AF">
        <w:rPr>
          <w:rStyle w:val="normaltextrun"/>
          <w:rFonts w:asciiTheme="minorHAnsi" w:hAnsiTheme="minorHAnsi" w:cstheme="minorHAnsi"/>
        </w:rPr>
        <w:t xml:space="preserve"> </w:t>
      </w:r>
      <w:r w:rsidRPr="00C1159F">
        <w:rPr>
          <w:rStyle w:val="normaltextrun"/>
          <w:rFonts w:asciiTheme="minorHAnsi" w:hAnsiTheme="minorHAnsi" w:cstheme="minorHAnsi"/>
        </w:rPr>
        <w:t xml:space="preserve">we have in our lives has many benefits. </w:t>
      </w:r>
      <w:r>
        <w:rPr>
          <w:rStyle w:val="normaltextrun"/>
          <w:rFonts w:asciiTheme="minorHAnsi" w:hAnsiTheme="minorHAnsi" w:cstheme="minorHAnsi"/>
        </w:rPr>
        <w:t>In our daily life, we can</w:t>
      </w:r>
      <w:r w:rsidRPr="00C1159F">
        <w:rPr>
          <w:rStyle w:val="normaltextrun"/>
          <w:rFonts w:asciiTheme="minorHAnsi" w:hAnsiTheme="minorHAnsi" w:cstheme="minorHAnsi"/>
        </w:rPr>
        <w:t xml:space="preserve"> practice three mindfulness tips for growing feelings of gratitude. </w:t>
      </w:r>
      <w:r w:rsidRPr="00C1159F">
        <w:rPr>
          <w:rStyle w:val="eop"/>
          <w:rFonts w:asciiTheme="minorHAnsi" w:hAnsiTheme="minorHAnsi" w:cstheme="minorHAnsi"/>
        </w:rPr>
        <w:t> </w:t>
      </w:r>
    </w:p>
    <w:p w14:paraId="1768B755" w14:textId="77777777" w:rsidR="005250AF" w:rsidRPr="00C1159F" w:rsidRDefault="005250AF" w:rsidP="00C1159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40CD4749" w14:textId="0250105B" w:rsidR="00C1159F" w:rsidRDefault="00C1159F" w:rsidP="00C1159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C1159F">
        <w:rPr>
          <w:rStyle w:val="normaltextrun"/>
          <w:rFonts w:asciiTheme="minorHAnsi" w:hAnsiTheme="minorHAnsi" w:cstheme="minorHAnsi"/>
        </w:rPr>
        <w:t xml:space="preserve">Finding time to practice gratitude in small ways throughout our day enables us to </w:t>
      </w:r>
      <w:hyperlink r:id="rId4" w:tgtFrame="_blank" w:history="1">
        <w:r w:rsidR="004F43CB">
          <w:rPr>
            <w:rStyle w:val="normaltextrun"/>
            <w:rFonts w:asciiTheme="minorHAnsi" w:hAnsiTheme="minorHAnsi" w:cstheme="minorHAnsi"/>
          </w:rPr>
          <w:t>work through difficult</w:t>
        </w:r>
        <w:r w:rsidRPr="00C1159F">
          <w:rPr>
            <w:rStyle w:val="normaltextrun"/>
            <w:rFonts w:asciiTheme="minorHAnsi" w:hAnsiTheme="minorHAnsi" w:cstheme="minorHAnsi"/>
          </w:rPr>
          <w:t xml:space="preserve"> emotions</w:t>
        </w:r>
      </w:hyperlink>
      <w:r>
        <w:rPr>
          <w:rStyle w:val="normaltextrun"/>
          <w:rFonts w:asciiTheme="minorHAnsi" w:hAnsiTheme="minorHAnsi" w:cstheme="minorHAnsi"/>
        </w:rPr>
        <w:t xml:space="preserve"> and find greater balance</w:t>
      </w:r>
      <w:r w:rsidRPr="00C1159F">
        <w:rPr>
          <w:rStyle w:val="normaltextrun"/>
          <w:rFonts w:asciiTheme="minorHAnsi" w:hAnsiTheme="minorHAnsi" w:cstheme="minorHAnsi"/>
        </w:rPr>
        <w:t xml:space="preserve">. </w:t>
      </w:r>
    </w:p>
    <w:p w14:paraId="72761D4C" w14:textId="77777777" w:rsidR="005250AF" w:rsidRDefault="005250AF" w:rsidP="00C1159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423C11A7" w14:textId="1E44937C" w:rsidR="00C1159F" w:rsidRDefault="00C1159F" w:rsidP="00C1159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C1159F">
        <w:rPr>
          <w:rStyle w:val="normaltextrun"/>
          <w:rFonts w:asciiTheme="minorHAnsi" w:hAnsiTheme="minorHAnsi" w:cstheme="minorHAnsi"/>
        </w:rPr>
        <w:t xml:space="preserve">Along with enhancing our personal lives, gratitude can also improve our </w:t>
      </w:r>
      <w:hyperlink r:id="rId5" w:tgtFrame="_blank" w:history="1">
        <w:r w:rsidRPr="00C1159F">
          <w:rPr>
            <w:rStyle w:val="normaltextrun"/>
            <w:rFonts w:asciiTheme="minorHAnsi" w:hAnsiTheme="minorHAnsi" w:cstheme="minorHAnsi"/>
          </w:rPr>
          <w:t xml:space="preserve">performance at </w:t>
        </w:r>
        <w:r>
          <w:rPr>
            <w:rStyle w:val="normaltextrun"/>
            <w:rFonts w:asciiTheme="minorHAnsi" w:hAnsiTheme="minorHAnsi" w:cstheme="minorHAnsi"/>
          </w:rPr>
          <w:t xml:space="preserve">school or </w:t>
        </w:r>
        <w:r w:rsidRPr="00C1159F">
          <w:rPr>
            <w:rStyle w:val="normaltextrun"/>
            <w:rFonts w:asciiTheme="minorHAnsi" w:hAnsiTheme="minorHAnsi" w:cstheme="minorHAnsi"/>
          </w:rPr>
          <w:t>work</w:t>
        </w:r>
      </w:hyperlink>
      <w:r w:rsidRPr="00C1159F">
        <w:rPr>
          <w:rStyle w:val="normaltextrun"/>
          <w:rFonts w:asciiTheme="minorHAnsi" w:hAnsiTheme="minorHAnsi" w:cstheme="minorHAnsi"/>
        </w:rPr>
        <w:t> by helping us get more sleep, improve our work environment, and contribute more constructively to our mission and values.</w:t>
      </w:r>
      <w:r w:rsidRPr="00C1159F">
        <w:rPr>
          <w:rStyle w:val="eop"/>
          <w:rFonts w:asciiTheme="minorHAnsi" w:hAnsiTheme="minorHAnsi" w:cstheme="minorHAnsi"/>
        </w:rPr>
        <w:t> </w:t>
      </w:r>
    </w:p>
    <w:p w14:paraId="4683BD73" w14:textId="77777777" w:rsidR="005250AF" w:rsidRPr="00C1159F" w:rsidRDefault="005250AF" w:rsidP="00C1159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157E1D3F" w14:textId="2A31CEEE" w:rsidR="00C1159F" w:rsidRPr="00C1159F" w:rsidRDefault="00C1159F" w:rsidP="00C1159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C1159F">
        <w:rPr>
          <w:rStyle w:val="normaltextrun"/>
          <w:rFonts w:asciiTheme="minorHAnsi" w:hAnsiTheme="minorHAnsi" w:cstheme="minorHAnsi"/>
        </w:rPr>
        <w:t xml:space="preserve">The first step will be to identify things that you’re grateful for and do this </w:t>
      </w:r>
      <w:proofErr w:type="gramStart"/>
      <w:r w:rsidRPr="00C1159F">
        <w:rPr>
          <w:rStyle w:val="normaltextrun"/>
          <w:rFonts w:asciiTheme="minorHAnsi" w:hAnsiTheme="minorHAnsi" w:cstheme="minorHAnsi"/>
        </w:rPr>
        <w:t>on a daily basis</w:t>
      </w:r>
      <w:proofErr w:type="gramEnd"/>
      <w:r w:rsidRPr="00C1159F">
        <w:rPr>
          <w:rStyle w:val="normaltextrun"/>
          <w:rFonts w:asciiTheme="minorHAnsi" w:hAnsiTheme="minorHAnsi" w:cstheme="minorHAnsi"/>
        </w:rPr>
        <w:t xml:space="preserve">. You can do this when you’re going to sleep or waking up.  </w:t>
      </w:r>
      <w:r w:rsidR="004F43CB">
        <w:rPr>
          <w:rStyle w:val="normaltextrun"/>
          <w:rFonts w:asciiTheme="minorHAnsi" w:hAnsiTheme="minorHAnsi" w:cstheme="minorHAnsi"/>
        </w:rPr>
        <w:t xml:space="preserve">You can begin a journal for your gratitude practice.  </w:t>
      </w:r>
      <w:r w:rsidRPr="00C1159F">
        <w:rPr>
          <w:rStyle w:val="normaltextrun"/>
          <w:rFonts w:asciiTheme="minorHAnsi" w:hAnsiTheme="minorHAnsi" w:cstheme="minorHAnsi"/>
        </w:rPr>
        <w:t>Explore this practice and notice the positive impact it can have for you.</w:t>
      </w:r>
      <w:r w:rsidRPr="00C1159F">
        <w:rPr>
          <w:rStyle w:val="eop"/>
          <w:rFonts w:asciiTheme="minorHAnsi" w:hAnsiTheme="minorHAnsi" w:cstheme="minorHAnsi"/>
        </w:rPr>
        <w:t> </w:t>
      </w:r>
    </w:p>
    <w:p w14:paraId="5B4F988D" w14:textId="77777777" w:rsidR="00C1159F" w:rsidRPr="00C1159F" w:rsidRDefault="00C1159F" w:rsidP="00C1159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2234AABE" w14:textId="326C6AC7" w:rsidR="00C1159F" w:rsidRPr="00C1159F" w:rsidRDefault="00C1159F" w:rsidP="00C1159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C1159F">
        <w:rPr>
          <w:rStyle w:val="normaltextrun"/>
          <w:rFonts w:asciiTheme="minorHAnsi" w:hAnsiTheme="minorHAnsi" w:cstheme="minorHAnsi"/>
        </w:rPr>
        <w:t>Take a moment to pause and settle, perhaps take a few slow, deep breaths.  Then work through three simple ways to reflect on what you appreciate to grow your sense of gratitude.</w:t>
      </w:r>
      <w:r w:rsidRPr="00C1159F">
        <w:rPr>
          <w:rStyle w:val="eop"/>
          <w:rFonts w:asciiTheme="minorHAnsi" w:hAnsiTheme="minorHAnsi" w:cstheme="minorHAnsi"/>
        </w:rPr>
        <w:t> </w:t>
      </w:r>
    </w:p>
    <w:p w14:paraId="04D2332B" w14:textId="77777777" w:rsidR="00C1159F" w:rsidRPr="00C1159F" w:rsidRDefault="00C1159F" w:rsidP="00C1159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5986FEFB" w14:textId="77777777" w:rsidR="00C1159F" w:rsidRPr="00C1159F" w:rsidRDefault="00C1159F" w:rsidP="00C1159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 w:rsidRPr="00C1159F">
        <w:rPr>
          <w:rStyle w:val="normaltextrun"/>
          <w:rFonts w:asciiTheme="minorHAnsi" w:hAnsiTheme="minorHAnsi" w:cstheme="minorHAnsi"/>
          <w:b/>
          <w:bCs/>
        </w:rPr>
        <w:t>1) Tap into 5 things that you are grateful for</w:t>
      </w:r>
      <w:r w:rsidRPr="00C1159F">
        <w:rPr>
          <w:rStyle w:val="eop"/>
          <w:rFonts w:asciiTheme="minorHAnsi" w:hAnsiTheme="minorHAnsi" w:cstheme="minorHAnsi"/>
          <w:b/>
          <w:bCs/>
        </w:rPr>
        <w:t> </w:t>
      </w:r>
    </w:p>
    <w:p w14:paraId="2AF0D9B9" w14:textId="77777777" w:rsidR="00C1159F" w:rsidRPr="00C1159F" w:rsidRDefault="00C1159F" w:rsidP="00C1159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 w:rsidRPr="00C1159F">
        <w:rPr>
          <w:rStyle w:val="normaltextrun"/>
          <w:rFonts w:asciiTheme="minorHAnsi" w:hAnsiTheme="minorHAnsi" w:cstheme="minorHAnsi"/>
          <w:b/>
          <w:bCs/>
        </w:rPr>
        <w:t>2) Get inspired</w:t>
      </w:r>
      <w:r w:rsidRPr="00C1159F">
        <w:rPr>
          <w:rStyle w:val="eop"/>
          <w:rFonts w:asciiTheme="minorHAnsi" w:hAnsiTheme="minorHAnsi" w:cstheme="minorHAnsi"/>
          <w:b/>
          <w:bCs/>
        </w:rPr>
        <w:t> </w:t>
      </w:r>
    </w:p>
    <w:p w14:paraId="74DD4F51" w14:textId="70B5894F" w:rsidR="00C1159F" w:rsidRPr="00C1159F" w:rsidRDefault="00C1159F" w:rsidP="00C1159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1159F">
        <w:rPr>
          <w:rStyle w:val="normaltextrun"/>
          <w:rFonts w:asciiTheme="minorHAnsi" w:hAnsiTheme="minorHAnsi" w:cstheme="minorHAnsi"/>
        </w:rPr>
        <w:t>Think of at least one person right now who you are appreciative or grateful for having in your life, as an inspiration in some way. Settle into</w:t>
      </w:r>
      <w:r w:rsidR="005250AF">
        <w:rPr>
          <w:rStyle w:val="normaltextrun"/>
          <w:rFonts w:asciiTheme="minorHAnsi" w:hAnsiTheme="minorHAnsi" w:cstheme="minorHAnsi"/>
        </w:rPr>
        <w:t xml:space="preserve"> thinking: </w:t>
      </w:r>
      <w:r w:rsidRPr="00C1159F">
        <w:rPr>
          <w:rStyle w:val="normaltextrun"/>
          <w:rFonts w:asciiTheme="minorHAnsi" w:hAnsiTheme="minorHAnsi" w:cstheme="minorHAnsi"/>
        </w:rPr>
        <w:t>“What is it about this person that I am actually appreciative of?” Allow yourself to feel that.</w:t>
      </w:r>
      <w:r w:rsidRPr="00C1159F">
        <w:rPr>
          <w:rStyle w:val="eop"/>
          <w:rFonts w:asciiTheme="minorHAnsi" w:hAnsiTheme="minorHAnsi" w:cstheme="minorHAnsi"/>
        </w:rPr>
        <w:t> </w:t>
      </w:r>
    </w:p>
    <w:p w14:paraId="6938D0B5" w14:textId="77777777" w:rsidR="00C1159F" w:rsidRPr="00C1159F" w:rsidRDefault="00C1159F" w:rsidP="00C1159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 w:rsidRPr="00C1159F">
        <w:rPr>
          <w:rStyle w:val="normaltextrun"/>
          <w:rFonts w:asciiTheme="minorHAnsi" w:hAnsiTheme="minorHAnsi" w:cstheme="minorHAnsi"/>
          <w:b/>
          <w:bCs/>
        </w:rPr>
        <w:t>3) Grow grateful feelings</w:t>
      </w:r>
      <w:r w:rsidRPr="00C1159F">
        <w:rPr>
          <w:rStyle w:val="eop"/>
          <w:rFonts w:asciiTheme="minorHAnsi" w:hAnsiTheme="minorHAnsi" w:cstheme="minorHAnsi"/>
          <w:b/>
          <w:bCs/>
        </w:rPr>
        <w:t> </w:t>
      </w:r>
    </w:p>
    <w:p w14:paraId="43AB9A61" w14:textId="6CE15DD7" w:rsidR="00C1159F" w:rsidRPr="00C1159F" w:rsidRDefault="00C1159F" w:rsidP="00C1159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1159F">
        <w:rPr>
          <w:rStyle w:val="normaltextrun"/>
          <w:rFonts w:asciiTheme="minorHAnsi" w:hAnsiTheme="minorHAnsi" w:cstheme="minorHAnsi"/>
        </w:rPr>
        <w:t>Set the intention to text, email, message, or call that person today to share with them what it is about them that you’re appreciative of, or</w:t>
      </w:r>
      <w:r w:rsidR="004F43CB">
        <w:rPr>
          <w:rStyle w:val="normaltextrun"/>
          <w:rFonts w:asciiTheme="minorHAnsi" w:hAnsiTheme="minorHAnsi" w:cstheme="minorHAnsi"/>
        </w:rPr>
        <w:t xml:space="preserve"> just to</w:t>
      </w:r>
      <w:r w:rsidRPr="00C1159F">
        <w:rPr>
          <w:rStyle w:val="normaltextrun"/>
          <w:rFonts w:asciiTheme="minorHAnsi" w:hAnsiTheme="minorHAnsi" w:cstheme="minorHAnsi"/>
        </w:rPr>
        <w:t xml:space="preserve"> let them know that you’re appreciative for having them in your life.</w:t>
      </w:r>
      <w:r w:rsidRPr="00C1159F">
        <w:rPr>
          <w:rStyle w:val="eop"/>
          <w:rFonts w:asciiTheme="minorHAnsi" w:hAnsiTheme="minorHAnsi" w:cstheme="minorHAnsi"/>
        </w:rPr>
        <w:t> </w:t>
      </w:r>
    </w:p>
    <w:p w14:paraId="294E40EC" w14:textId="34F9F454" w:rsidR="00C1159F" w:rsidRPr="00C1159F" w:rsidRDefault="00C1159F" w:rsidP="00C115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DD6591B" w14:textId="77777777" w:rsidR="00C47178" w:rsidRDefault="00C47178"/>
    <w:sectPr w:rsidR="00C47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9F"/>
    <w:rsid w:val="00415681"/>
    <w:rsid w:val="004F43CB"/>
    <w:rsid w:val="005250AF"/>
    <w:rsid w:val="006F134B"/>
    <w:rsid w:val="006F5FA9"/>
    <w:rsid w:val="00C1159F"/>
    <w:rsid w:val="00C4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0AE74"/>
  <w15:chartTrackingRefBased/>
  <w15:docId w15:val="{4FE8A7B0-DD3E-4FE2-B170-90EE7113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11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C1159F"/>
  </w:style>
  <w:style w:type="character" w:customStyle="1" w:styleId="eop">
    <w:name w:val="eop"/>
    <w:basedOn w:val="DefaultParagraphFont"/>
    <w:rsid w:val="00C11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2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indful.org/three-surprising-ways-gratitude-works-work%E2%80%A8/" TargetMode="External"/><Relationship Id="rId4" Type="http://schemas.openxmlformats.org/officeDocument/2006/relationships/hyperlink" Target="https://www.mindful.org/gratitude-changes-bra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W. Seidel</dc:creator>
  <cp:keywords/>
  <dc:description/>
  <cp:lastModifiedBy>Claire E. Mitzel</cp:lastModifiedBy>
  <cp:revision>2</cp:revision>
  <dcterms:created xsi:type="dcterms:W3CDTF">2023-06-05T14:16:00Z</dcterms:created>
  <dcterms:modified xsi:type="dcterms:W3CDTF">2023-06-05T14:16:00Z</dcterms:modified>
</cp:coreProperties>
</file>